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BF" w:rsidRDefault="00DD0DBF" w:rsidP="00E2198E">
      <w:pPr>
        <w:rPr>
          <w:sz w:val="10"/>
          <w:szCs w:val="10"/>
        </w:rPr>
      </w:pPr>
      <w:r>
        <w:rPr>
          <w:noProof/>
          <w:sz w:val="10"/>
          <w:szCs w:val="1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9.9pt;margin-top:-5.8pt;width:240.75pt;height:31.5pt;z-index:251660288">
            <v:textbox>
              <w:txbxContent>
                <w:p w:rsidR="00E2198E" w:rsidRPr="000B51D2" w:rsidRDefault="00E2198E" w:rsidP="00E2198E">
                  <w:pPr>
                    <w:shd w:val="clear" w:color="auto" w:fill="A6A6A6" w:themeFill="background1" w:themeFillShade="A6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Période 2</w:t>
                  </w:r>
                </w:p>
              </w:txbxContent>
            </v:textbox>
          </v:shape>
        </w:pict>
      </w:r>
    </w:p>
    <w:p w:rsidR="00DD0DBF" w:rsidRDefault="00DD0DBF" w:rsidP="00E2198E">
      <w:pPr>
        <w:rPr>
          <w:sz w:val="10"/>
          <w:szCs w:val="10"/>
        </w:rPr>
      </w:pPr>
    </w:p>
    <w:p w:rsidR="00E2198E" w:rsidRPr="000B51D2" w:rsidRDefault="00E2198E" w:rsidP="00E2198E">
      <w:pPr>
        <w:rPr>
          <w:sz w:val="10"/>
          <w:szCs w:val="10"/>
        </w:rPr>
      </w:pPr>
    </w:p>
    <w:tbl>
      <w:tblPr>
        <w:tblStyle w:val="Grilledutableau"/>
        <w:tblW w:w="11057" w:type="dxa"/>
        <w:tblInd w:w="-743" w:type="dxa"/>
        <w:tblLook w:val="04A0"/>
      </w:tblPr>
      <w:tblGrid>
        <w:gridCol w:w="2871"/>
        <w:gridCol w:w="412"/>
        <w:gridCol w:w="410"/>
        <w:gridCol w:w="412"/>
        <w:gridCol w:w="412"/>
        <w:gridCol w:w="413"/>
        <w:gridCol w:w="414"/>
        <w:gridCol w:w="3096"/>
        <w:gridCol w:w="413"/>
        <w:gridCol w:w="413"/>
        <w:gridCol w:w="413"/>
        <w:gridCol w:w="412"/>
        <w:gridCol w:w="412"/>
        <w:gridCol w:w="554"/>
      </w:tblGrid>
      <w:tr w:rsidR="00E2198E" w:rsidTr="006E22BF">
        <w:trPr>
          <w:trHeight w:val="374"/>
        </w:trPr>
        <w:tc>
          <w:tcPr>
            <w:tcW w:w="11057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2198E" w:rsidRPr="00521542" w:rsidRDefault="00E2198E" w:rsidP="0052116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/>
                <w:b/>
                <w:sz w:val="28"/>
                <w:szCs w:val="28"/>
              </w:rPr>
              <w:t>Mobiliser le langage dans toutes ses dimensions </w:t>
            </w:r>
          </w:p>
        </w:tc>
      </w:tr>
      <w:tr w:rsidR="00E2198E" w:rsidTr="006E22BF">
        <w:trPr>
          <w:trHeight w:val="374"/>
        </w:trPr>
        <w:tc>
          <w:tcPr>
            <w:tcW w:w="11057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198E" w:rsidRDefault="00E2198E" w:rsidP="005211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L’écrit</w:t>
            </w:r>
          </w:p>
        </w:tc>
      </w:tr>
      <w:tr w:rsidR="006E22BF" w:rsidRPr="00EE1E67" w:rsidTr="006E22BF">
        <w:trPr>
          <w:trHeight w:val="374"/>
        </w:trPr>
        <w:tc>
          <w:tcPr>
            <w:tcW w:w="287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DD0DBF" w:rsidP="0052116D">
            <w:pPr>
              <w:jc w:val="center"/>
            </w:pPr>
            <w:r>
              <w:object w:dxaOrig="5310" w:dyaOrig="5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2.75pt;height:108.75pt" o:ole="">
                  <v:imagedata r:id="rId5" o:title=""/>
                </v:shape>
                <o:OLEObject Type="Embed" ProgID="PBrush" ShapeID="_x0000_i1026" DrawAspect="Content" ObjectID="_1493398566" r:id="rId6"/>
              </w:object>
            </w:r>
          </w:p>
        </w:tc>
        <w:tc>
          <w:tcPr>
            <w:tcW w:w="2473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E2198E" w:rsidP="0052116D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J’associe les lettres identiques</w:t>
            </w:r>
          </w:p>
        </w:tc>
        <w:tc>
          <w:tcPr>
            <w:tcW w:w="309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DD0DBF" w:rsidP="0052116D">
            <w:pPr>
              <w:jc w:val="center"/>
            </w:pPr>
            <w:r w:rsidRPr="00E2198E">
              <w:drawing>
                <wp:inline distT="0" distB="0" distL="0" distR="0">
                  <wp:extent cx="1809750" cy="1406423"/>
                  <wp:effectExtent l="19050" t="0" r="0" b="0"/>
                  <wp:docPr id="8" name="il_fi" descr="http://www.google.fr/url?source=imglanding&amp;ct=img&amp;q=http://www.vegea.com/Dos-Imgs/tampons-encreurs-animaux-set-de-6-publicitaire-personnalisable-0126366.jpg&amp;sa=X&amp;ei=LHlYVcrNPKHfywPh04HoBg&amp;ved=0CAkQ8wc&amp;usg=AFQjCNGF_7zJodux4z4BFmC8sJfSZQEH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vegea.com/Dos-Imgs/tampons-encreurs-animaux-set-de-6-publicitaire-personnalisable-0126366.jpg&amp;sa=X&amp;ei=LHlYVcrNPKHfywPh04HoBg&amp;ved=0CAkQ8wc&amp;usg=AFQjCNGF_7zJodux4z4BFmC8sJfSZQEH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060" cy="140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DD0DBF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reconstitue des mots</w:t>
            </w:r>
          </w:p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4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554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</w:tr>
      <w:tr w:rsidR="00E2198E" w:rsidTr="006E22BF">
        <w:trPr>
          <w:trHeight w:val="371"/>
        </w:trPr>
        <w:tc>
          <w:tcPr>
            <w:tcW w:w="11057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198E" w:rsidRDefault="000552EA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g</w:t>
            </w:r>
            <w:r w:rsidR="00E2198E">
              <w:rPr>
                <w:rFonts w:ascii="Century Gothic" w:hAnsi="Century Gothic"/>
                <w:sz w:val="24"/>
                <w:szCs w:val="24"/>
              </w:rPr>
              <w:t>este graphique</w:t>
            </w:r>
          </w:p>
        </w:tc>
      </w:tr>
      <w:tr w:rsidR="006E22BF" w:rsidRPr="00EE1E67" w:rsidTr="006E22BF">
        <w:trPr>
          <w:trHeight w:val="371"/>
        </w:trPr>
        <w:tc>
          <w:tcPr>
            <w:tcW w:w="287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CA7418" w:rsidP="0052116D">
            <w:pPr>
              <w:jc w:val="center"/>
            </w:pPr>
            <w:r>
              <w:object w:dxaOrig="4485" w:dyaOrig="4500">
                <v:shape id="_x0000_i1025" type="#_x0000_t75" style="width:128.25pt;height:108.75pt" o:ole="">
                  <v:imagedata r:id="rId8" o:title=""/>
                </v:shape>
                <o:OLEObject Type="Embed" ProgID="PBrush" ShapeID="_x0000_i1025" DrawAspect="Content" ObjectID="_1493398567" r:id="rId9"/>
              </w:object>
            </w:r>
          </w:p>
        </w:tc>
        <w:tc>
          <w:tcPr>
            <w:tcW w:w="2473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CA7418" w:rsidP="00CA7418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des graphismes sur l’ardoise</w:t>
            </w:r>
          </w:p>
        </w:tc>
        <w:tc>
          <w:tcPr>
            <w:tcW w:w="309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CA7418" w:rsidP="0052116D">
            <w:pPr>
              <w:jc w:val="center"/>
            </w:pPr>
            <w:r w:rsidRPr="00E2198E">
              <w:drawing>
                <wp:inline distT="0" distB="0" distL="0" distR="0">
                  <wp:extent cx="1625951" cy="1362075"/>
                  <wp:effectExtent l="19050" t="0" r="0" b="0"/>
                  <wp:docPr id="6" name="il_fi" descr="http://galerie.alittlemercerie.com/galerie/sell/314252/pochoirs-pochoirs-lettres-alphabet-chif-535431-025-a0a1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alerie.alittlemercerie.com/galerie/sell/314252/pochoirs-pochoirs-lettres-alphabet-chif-535431-025-a0a1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41" cy="139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CA7418" w:rsidP="00E2198E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des lettres</w:t>
            </w:r>
          </w:p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4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554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</w:tr>
      <w:tr w:rsidR="006E22BF" w:rsidRPr="00EE1E67" w:rsidTr="006E22BF">
        <w:trPr>
          <w:trHeight w:val="371"/>
        </w:trPr>
        <w:tc>
          <w:tcPr>
            <w:tcW w:w="287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6E22BF" w:rsidP="0052116D">
            <w:r w:rsidRPr="006E22BF">
              <w:drawing>
                <wp:inline distT="0" distB="0" distL="0" distR="0">
                  <wp:extent cx="1581150" cy="1371600"/>
                  <wp:effectExtent l="19050" t="0" r="0" b="0"/>
                  <wp:docPr id="63" name="il_fi" descr="http://www.google.fr/url?source=imglanding&amp;ct=img&amp;q=http://www.cabaneaidees.com/wp-content/uploads/2012/06/pate-modeler-lettre.jpg&amp;sa=X&amp;ei=X3hYVbqCEaHSyAPJuID4Bg&amp;ved=0CAkQ8wc&amp;usg=AFQjCNHWMAjDscKS9jd9pM2rCpQELrOhp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cabaneaidees.com/wp-content/uploads/2012/06/pate-modeler-lettre.jpg&amp;sa=X&amp;ei=X3hYVbqCEaHSyAPJuID4Bg&amp;ved=0CAkQ8wc&amp;usg=AFQjCNHWMAjDscKS9jd9pM2rCpQELrOh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6E22BF" w:rsidP="006E22BF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Avec la pâte à modeler je reproduis des lettres</w:t>
            </w:r>
          </w:p>
        </w:tc>
        <w:tc>
          <w:tcPr>
            <w:tcW w:w="309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CA7418" w:rsidP="0052116D">
            <w:r>
              <w:rPr>
                <w:noProof/>
                <w:lang w:eastAsia="fr-FR"/>
              </w:rPr>
              <w:drawing>
                <wp:inline distT="0" distB="0" distL="0" distR="0">
                  <wp:extent cx="1607527" cy="1371600"/>
                  <wp:effectExtent l="19050" t="0" r="0" b="0"/>
                  <wp:docPr id="7" name="il_fi" descr="http://ekladata.com/AXSB_QH5Ipw2CfTHuURBm2dfp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kladata.com/AXSB_QH5Ipw2CfTHuURBm2dfp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10" cy="1379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CA7418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m’entraine à écrire mon prénom</w:t>
            </w:r>
          </w:p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4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3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554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CA7418" w:rsidTr="006E22BF">
        <w:trPr>
          <w:trHeight w:val="371"/>
        </w:trPr>
        <w:tc>
          <w:tcPr>
            <w:tcW w:w="287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4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0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3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554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</w:tr>
    </w:tbl>
    <w:p w:rsidR="00DD0DBF" w:rsidRDefault="00DD0DBF" w:rsidP="00E2198E"/>
    <w:tbl>
      <w:tblPr>
        <w:tblStyle w:val="Grilledutableau"/>
        <w:tblW w:w="11078" w:type="dxa"/>
        <w:tblInd w:w="-743" w:type="dxa"/>
        <w:tblLook w:val="04A0"/>
      </w:tblPr>
      <w:tblGrid>
        <w:gridCol w:w="3066"/>
        <w:gridCol w:w="404"/>
        <w:gridCol w:w="402"/>
        <w:gridCol w:w="405"/>
        <w:gridCol w:w="405"/>
        <w:gridCol w:w="406"/>
        <w:gridCol w:w="406"/>
        <w:gridCol w:w="3156"/>
        <w:gridCol w:w="405"/>
        <w:gridCol w:w="405"/>
        <w:gridCol w:w="405"/>
        <w:gridCol w:w="404"/>
        <w:gridCol w:w="404"/>
        <w:gridCol w:w="405"/>
      </w:tblGrid>
      <w:tr w:rsidR="00E2198E" w:rsidTr="00DD0DBF">
        <w:trPr>
          <w:trHeight w:val="371"/>
        </w:trPr>
        <w:tc>
          <w:tcPr>
            <w:tcW w:w="11078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2198E" w:rsidRPr="00521542" w:rsidRDefault="00E2198E" w:rsidP="0052116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 w:cs="Arial"/>
                <w:b/>
                <w:sz w:val="28"/>
                <w:szCs w:val="28"/>
              </w:rPr>
              <w:t>Construire les premiers outils pour structurer sa pensée</w:t>
            </w:r>
          </w:p>
        </w:tc>
      </w:tr>
      <w:tr w:rsidR="00E2198E" w:rsidTr="00DD0DBF">
        <w:trPr>
          <w:trHeight w:val="371"/>
        </w:trPr>
        <w:tc>
          <w:tcPr>
            <w:tcW w:w="11078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198E" w:rsidRDefault="00E2198E" w:rsidP="0052116D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Découvrir les nombres et leur utilisation</w:t>
            </w:r>
          </w:p>
        </w:tc>
      </w:tr>
      <w:tr w:rsidR="00E2198E" w:rsidRPr="00EE1E67" w:rsidTr="006E22BF">
        <w:trPr>
          <w:trHeight w:val="371"/>
        </w:trPr>
        <w:tc>
          <w:tcPr>
            <w:tcW w:w="306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DD0DBF" w:rsidP="0052116D">
            <w:pPr>
              <w:jc w:val="center"/>
            </w:pPr>
            <w:r w:rsidRPr="00DD0DBF">
              <w:drawing>
                <wp:inline distT="0" distB="0" distL="0" distR="0">
                  <wp:extent cx="1553845" cy="1333500"/>
                  <wp:effectExtent l="19050" t="0" r="8255" b="0"/>
                  <wp:docPr id="62" name="Image 12" descr="http://1.bp.blogspot.com/-Rqo6iNEZ2bU/VCy2rvuFlzI/AAAAAAAAOyw/fai0M_KtNDU/s1600/toddler-preschool-math-counting-fine-motor-activit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.bp.blogspot.com/-Rqo6iNEZ2bU/VCy2rvuFlzI/AAAAAAAAOyw/fai0M_KtNDU/s1600/toddler-preschool-math-counting-fine-motor-activit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09" cy="133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E2198E" w:rsidP="00DD0DBF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J’associe </w:t>
            </w:r>
            <w:r w:rsidR="00DD0DBF">
              <w:rPr>
                <w:rFonts w:ascii="Century Gothic" w:hAnsi="Century Gothic"/>
                <w:sz w:val="14"/>
                <w:szCs w:val="14"/>
              </w:rPr>
              <w:t>le nombre d’objets à son écriture chiffrée</w:t>
            </w:r>
          </w:p>
        </w:tc>
        <w:tc>
          <w:tcPr>
            <w:tcW w:w="315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DD0DBF" w:rsidP="0052116D">
            <w:pPr>
              <w:jc w:val="center"/>
            </w:pPr>
            <w:r w:rsidRPr="00DD0DBF">
              <w:drawing>
                <wp:inline distT="0" distB="0" distL="0" distR="0">
                  <wp:extent cx="1733550" cy="1333500"/>
                  <wp:effectExtent l="19050" t="0" r="0" b="0"/>
                  <wp:docPr id="4212" name="il_fi" descr="https://www.polkadotpond.ca/Images/Products/Extra_Images/CRCR/Crocodile-Creek-123-Floor-Puzz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s://www.polkadotpond.ca/Images/Products/Extra_Images/CRCR/Crocodile-Creek-123-Floor-Puzz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51" t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63" cy="133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E2198E" w:rsidP="00DD0DBF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Je </w:t>
            </w:r>
            <w:r w:rsidR="00DD0DBF">
              <w:rPr>
                <w:rFonts w:ascii="Century Gothic" w:hAnsi="Century Gothic"/>
                <w:sz w:val="14"/>
                <w:szCs w:val="14"/>
              </w:rPr>
              <w:t>reconstitue le puzzle</w:t>
            </w:r>
          </w:p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2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6" w:type="dxa"/>
          </w:tcPr>
          <w:p w:rsidR="00E2198E" w:rsidRDefault="00E2198E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2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6" w:type="dxa"/>
          </w:tcPr>
          <w:p w:rsidR="00E2198E" w:rsidRDefault="00E2198E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2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6" w:type="dxa"/>
          </w:tcPr>
          <w:p w:rsidR="00E2198E" w:rsidRDefault="00E2198E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2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6" w:type="dxa"/>
          </w:tcPr>
          <w:p w:rsidR="00E2198E" w:rsidRDefault="00E2198E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6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6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</w:tr>
      <w:tr w:rsidR="00DD0DBF" w:rsidTr="00DD0DBF">
        <w:trPr>
          <w:trHeight w:val="371"/>
        </w:trPr>
        <w:tc>
          <w:tcPr>
            <w:tcW w:w="11078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D0DBF" w:rsidRPr="000B51D2" w:rsidRDefault="00DD0DBF" w:rsidP="005211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B51D2">
              <w:rPr>
                <w:rFonts w:ascii="Century Gothic" w:hAnsi="Century Gothic"/>
                <w:sz w:val="24"/>
                <w:szCs w:val="24"/>
              </w:rPr>
              <w:t>Explorer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des formes, des grandeurs, des suites organisées</w:t>
            </w:r>
          </w:p>
        </w:tc>
      </w:tr>
      <w:tr w:rsidR="00DD0DBF" w:rsidRPr="00EE1E67" w:rsidTr="006E22BF">
        <w:trPr>
          <w:trHeight w:val="371"/>
        </w:trPr>
        <w:tc>
          <w:tcPr>
            <w:tcW w:w="306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DD0DBF" w:rsidRDefault="00DD0DBF" w:rsidP="0052116D">
            <w:pPr>
              <w:jc w:val="center"/>
            </w:pPr>
            <w:r w:rsidRPr="00DD0DBF">
              <w:drawing>
                <wp:inline distT="0" distB="0" distL="0" distR="0">
                  <wp:extent cx="1521997" cy="1362075"/>
                  <wp:effectExtent l="19050" t="0" r="2003" b="0"/>
                  <wp:docPr id="11" name="il_fi" descr="http://extranet.editis.com/it-yonixweb/IMAGES/300/P3/313309388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xtranet.editis.com/it-yonixweb/IMAGES/300/P3/3133093884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01" cy="137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D0DBF" w:rsidRPr="00EE1E67" w:rsidRDefault="00DD0DBF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les objets identiques</w:t>
            </w:r>
          </w:p>
        </w:tc>
        <w:tc>
          <w:tcPr>
            <w:tcW w:w="315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DD0DBF" w:rsidRDefault="006E22BF" w:rsidP="0052116D">
            <w:pPr>
              <w:jc w:val="center"/>
            </w:pPr>
            <w:r w:rsidRPr="006E22BF">
              <w:drawing>
                <wp:inline distT="0" distB="0" distL="0" distR="0">
                  <wp:extent cx="1557020" cy="1362075"/>
                  <wp:effectExtent l="19050" t="0" r="5080" b="0"/>
                  <wp:docPr id="2936" name="Image 3" descr="https://encrypted-tbn1.gstatic.com/images?q=tbn:ANd9GcTsrAnCSZEnx_gLknUW3Osq4FxjQmJ73G74RbemsL7n6D6VnUeq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1.gstatic.com/images?q=tbn:ANd9GcTsrAnCSZEnx_gLknUW3Osq4FxjQmJ73G74RbemsL7n6D6VnUeq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677" cy="1401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D0DBF" w:rsidRPr="00EE1E67" w:rsidRDefault="006E22BF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range les boites de la plus petite à la plus grande</w:t>
            </w:r>
          </w:p>
        </w:tc>
      </w:tr>
      <w:tr w:rsidR="00DD0D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2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6" w:type="dxa"/>
          </w:tcPr>
          <w:p w:rsidR="00DD0DBF" w:rsidRDefault="00DD0DBF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DD0DBF" w:rsidRDefault="00DD0DBF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DD0DBF" w:rsidRDefault="00DD0DBF" w:rsidP="0052116D"/>
        </w:tc>
      </w:tr>
      <w:tr w:rsidR="00DD0D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2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6" w:type="dxa"/>
          </w:tcPr>
          <w:p w:rsidR="00DD0DBF" w:rsidRDefault="00DD0DBF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DD0DBF" w:rsidRDefault="00DD0DBF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DD0DBF" w:rsidRDefault="00DD0DBF" w:rsidP="0052116D"/>
        </w:tc>
      </w:tr>
      <w:tr w:rsidR="00DD0D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2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6" w:type="dxa"/>
          </w:tcPr>
          <w:p w:rsidR="00DD0DBF" w:rsidRDefault="00DD0DBF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DD0DBF" w:rsidRDefault="00DD0DBF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DD0DBF" w:rsidRDefault="00DD0DBF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2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6" w:type="dxa"/>
          </w:tcPr>
          <w:p w:rsidR="00DD0DBF" w:rsidRDefault="00DD0DBF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DD0DBF" w:rsidRDefault="00DD0DBF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5" w:type="dxa"/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4" w:type="dxa"/>
          </w:tcPr>
          <w:p w:rsidR="00DD0DBF" w:rsidRDefault="00DD0DBF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DD0DBF" w:rsidRDefault="00DD0DBF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2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6" w:type="dxa"/>
          </w:tcPr>
          <w:p w:rsidR="00E2198E" w:rsidRDefault="00E2198E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E2198E" w:rsidRPr="00EE1E67" w:rsidTr="006E22BF">
        <w:trPr>
          <w:trHeight w:val="371"/>
        </w:trPr>
        <w:tc>
          <w:tcPr>
            <w:tcW w:w="306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6E22BF" w:rsidP="0052116D">
            <w:pPr>
              <w:jc w:val="center"/>
            </w:pPr>
            <w:r w:rsidRPr="006E22BF">
              <w:lastRenderedPageBreak/>
              <w:drawing>
                <wp:inline distT="0" distB="0" distL="0" distR="0">
                  <wp:extent cx="1781175" cy="1353344"/>
                  <wp:effectExtent l="19050" t="0" r="9525" b="0"/>
                  <wp:docPr id="773" name="Image 17" descr="http://i1.wesco.fr/media/catalog/product/cache/2/image/400x300/9f3d7a41ffbca01790fbdc0197d9c171/4/1/41797_P_41797@P2@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1.wesco.fr/media/catalog/product/cache/2/image/400x300/9f3d7a41ffbca01790fbdc0197d9c171/4/1/41797_P_41797@P2@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8642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221" cy="13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6E22BF" w:rsidP="00DD0DBF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complète les fiches</w:t>
            </w:r>
          </w:p>
        </w:tc>
        <w:tc>
          <w:tcPr>
            <w:tcW w:w="315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6E22BF" w:rsidP="0052116D">
            <w:pPr>
              <w:jc w:val="center"/>
            </w:pPr>
            <w:r w:rsidRPr="006E22BF">
              <w:drawing>
                <wp:inline distT="0" distB="0" distL="0" distR="0">
                  <wp:extent cx="1691640" cy="1343025"/>
                  <wp:effectExtent l="19050" t="0" r="3810" b="0"/>
                  <wp:docPr id="13" name="il_fi" descr="http://site.unbeatablesale.com/img163/mini0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ite.unbeatablesale.com/img163/mini0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61" t="12745" b="1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574" cy="1351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6E22BF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CF140A">
              <w:rPr>
                <w:rFonts w:ascii="Century Gothic" w:hAnsi="Century Gothic"/>
                <w:sz w:val="14"/>
                <w:szCs w:val="14"/>
              </w:rPr>
              <w:t>Je trie les objets en fonction du critère</w:t>
            </w:r>
          </w:p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2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6" w:type="dxa"/>
          </w:tcPr>
          <w:p w:rsidR="00E2198E" w:rsidRDefault="00E2198E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2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6" w:type="dxa"/>
          </w:tcPr>
          <w:p w:rsidR="00E2198E" w:rsidRDefault="00E2198E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2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6" w:type="dxa"/>
          </w:tcPr>
          <w:p w:rsidR="00E2198E" w:rsidRDefault="00E2198E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2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6" w:type="dxa"/>
          </w:tcPr>
          <w:p w:rsidR="00E2198E" w:rsidRDefault="00E2198E" w:rsidP="0052116D"/>
        </w:tc>
        <w:tc>
          <w:tcPr>
            <w:tcW w:w="406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5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4" w:type="dxa"/>
          </w:tcPr>
          <w:p w:rsidR="00E2198E" w:rsidRDefault="00E2198E" w:rsidP="0052116D"/>
        </w:tc>
        <w:tc>
          <w:tcPr>
            <w:tcW w:w="405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6E22BF" w:rsidTr="006E22BF">
        <w:trPr>
          <w:trHeight w:val="371"/>
        </w:trPr>
        <w:tc>
          <w:tcPr>
            <w:tcW w:w="306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6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6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315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4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05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</w:tr>
    </w:tbl>
    <w:p w:rsidR="00E2198E" w:rsidRDefault="00E2198E" w:rsidP="00E2198E"/>
    <w:tbl>
      <w:tblPr>
        <w:tblStyle w:val="Grilledutableau"/>
        <w:tblW w:w="11057" w:type="dxa"/>
        <w:tblInd w:w="-743" w:type="dxa"/>
        <w:tblLook w:val="04A0"/>
      </w:tblPr>
      <w:tblGrid>
        <w:gridCol w:w="3067"/>
        <w:gridCol w:w="412"/>
        <w:gridCol w:w="410"/>
        <w:gridCol w:w="412"/>
        <w:gridCol w:w="412"/>
        <w:gridCol w:w="412"/>
        <w:gridCol w:w="412"/>
        <w:gridCol w:w="2946"/>
        <w:gridCol w:w="411"/>
        <w:gridCol w:w="411"/>
        <w:gridCol w:w="411"/>
        <w:gridCol w:w="410"/>
        <w:gridCol w:w="410"/>
        <w:gridCol w:w="521"/>
      </w:tblGrid>
      <w:tr w:rsidR="00E2198E" w:rsidTr="006E22BF">
        <w:trPr>
          <w:trHeight w:val="371"/>
        </w:trPr>
        <w:tc>
          <w:tcPr>
            <w:tcW w:w="11057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2198E" w:rsidRPr="00521542" w:rsidRDefault="00E2198E" w:rsidP="0052116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 w:cs="Arial"/>
                <w:b/>
                <w:sz w:val="28"/>
                <w:szCs w:val="28"/>
              </w:rPr>
              <w:t>Explorer le monde</w:t>
            </w:r>
          </w:p>
        </w:tc>
      </w:tr>
      <w:tr w:rsidR="00E2198E" w:rsidTr="006E22BF">
        <w:trPr>
          <w:trHeight w:val="371"/>
        </w:trPr>
        <w:tc>
          <w:tcPr>
            <w:tcW w:w="11057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198E" w:rsidRDefault="00E2198E" w:rsidP="0052116D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Se repérer dans l’espace</w:t>
            </w:r>
          </w:p>
        </w:tc>
      </w:tr>
      <w:tr w:rsidR="00E2198E" w:rsidRPr="00EE1E67" w:rsidTr="003739D6">
        <w:trPr>
          <w:trHeight w:val="371"/>
        </w:trPr>
        <w:tc>
          <w:tcPr>
            <w:tcW w:w="306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6E22BF" w:rsidP="0052116D">
            <w:pPr>
              <w:jc w:val="center"/>
            </w:pPr>
            <w:r>
              <w:object w:dxaOrig="4065" w:dyaOrig="4290">
                <v:shape id="_x0000_i1027" type="#_x0000_t75" style="width:140.25pt;height:101.25pt" o:ole="">
                  <v:imagedata r:id="rId19" o:title=""/>
                </v:shape>
                <o:OLEObject Type="Embed" ProgID="PBrush" ShapeID="_x0000_i1027" DrawAspect="Content" ObjectID="_1493398568" r:id="rId20"/>
              </w:object>
            </w:r>
          </w:p>
        </w:tc>
        <w:tc>
          <w:tcPr>
            <w:tcW w:w="247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E2198E" w:rsidP="006E22BF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 xml:space="preserve">Je </w:t>
            </w:r>
            <w:r w:rsidR="006E22BF">
              <w:rPr>
                <w:rFonts w:ascii="Century Gothic" w:hAnsi="Century Gothic" w:cs="Arial"/>
                <w:sz w:val="14"/>
                <w:szCs w:val="14"/>
              </w:rPr>
              <w:t>reproduis le modèle</w:t>
            </w:r>
          </w:p>
        </w:tc>
        <w:tc>
          <w:tcPr>
            <w:tcW w:w="29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6E22BF" w:rsidP="0052116D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1181100" cy="1000125"/>
                  <wp:effectExtent l="19050" t="0" r="0" b="0"/>
                  <wp:wrapNone/>
                  <wp:docPr id="94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22BF">
              <w:drawing>
                <wp:inline distT="0" distB="0" distL="0" distR="0">
                  <wp:extent cx="1714216" cy="1419367"/>
                  <wp:effectExtent l="19050" t="0" r="284" b="0"/>
                  <wp:docPr id="4208" name="il_fi" descr="http://extranet.editis.com/it-yonixweb/IMAGES/300/P3/313309388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xtranet.editis.com/it-yonixweb/IMAGES/300/P3/313309388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35" cy="141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6E22BF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me repère dans l’espace</w:t>
            </w:r>
          </w:p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521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</w:tr>
      <w:tr w:rsidR="00E2198E" w:rsidTr="006E22BF">
        <w:trPr>
          <w:trHeight w:val="371"/>
        </w:trPr>
        <w:tc>
          <w:tcPr>
            <w:tcW w:w="11057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198E" w:rsidRPr="000B51D2" w:rsidRDefault="00E2198E" w:rsidP="005211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Explorer le monde du vivant</w:t>
            </w:r>
          </w:p>
        </w:tc>
      </w:tr>
      <w:tr w:rsidR="00E2198E" w:rsidRPr="00EE1E67" w:rsidTr="003739D6">
        <w:trPr>
          <w:trHeight w:val="371"/>
        </w:trPr>
        <w:tc>
          <w:tcPr>
            <w:tcW w:w="306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9330D3" w:rsidP="0052116D">
            <w:pPr>
              <w:jc w:val="center"/>
            </w:pPr>
            <w:r w:rsidRPr="009330D3">
              <w:drawing>
                <wp:inline distT="0" distB="0" distL="0" distR="0">
                  <wp:extent cx="1686453" cy="1371600"/>
                  <wp:effectExtent l="19050" t="0" r="8997" b="0"/>
                  <wp:docPr id="1219" name="il_fi" descr="http://p2.storage.canalblog.com/20/95/960070/9841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2.storage.canalblog.com/20/95/960070/9841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02" cy="138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9330D3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les objets identiques</w:t>
            </w:r>
          </w:p>
        </w:tc>
        <w:tc>
          <w:tcPr>
            <w:tcW w:w="29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9330D3" w:rsidP="0052116D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120650</wp:posOffset>
                  </wp:positionV>
                  <wp:extent cx="1714500" cy="1247775"/>
                  <wp:effectExtent l="19050" t="0" r="0" b="0"/>
                  <wp:wrapNone/>
                  <wp:docPr id="768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88" cy="124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9330D3" w:rsidP="009330D3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trie les animaux en fonction de leur critère physique</w:t>
            </w:r>
          </w:p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E2198E" w:rsidRPr="00EE1E67" w:rsidTr="006E22BF">
        <w:trPr>
          <w:trHeight w:val="371"/>
        </w:trPr>
        <w:tc>
          <w:tcPr>
            <w:tcW w:w="11057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198E" w:rsidRDefault="00E2198E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Explorer le monde des objets</w:t>
            </w:r>
          </w:p>
        </w:tc>
      </w:tr>
      <w:tr w:rsidR="00E2198E" w:rsidRPr="00EE1E67" w:rsidTr="003739D6">
        <w:trPr>
          <w:trHeight w:val="413"/>
        </w:trPr>
        <w:tc>
          <w:tcPr>
            <w:tcW w:w="306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9330D3" w:rsidP="009330D3">
            <w:r w:rsidRPr="009330D3">
              <w:drawing>
                <wp:inline distT="0" distB="0" distL="0" distR="0">
                  <wp:extent cx="1781175" cy="1419225"/>
                  <wp:effectExtent l="19050" t="0" r="9525" b="0"/>
                  <wp:docPr id="1015" name="il_fi" descr="http://www.lapausecig-arrete.fr/prestashop/206-549-large/seringue-1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pausecig-arrete.fr/prestashop/206-549-large/seringue-1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89" cy="143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E2198E" w:rsidP="009330D3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 w:rsidRPr="00EE1E67">
              <w:rPr>
                <w:rFonts w:ascii="Century Gothic" w:hAnsi="Century Gothic" w:cs="Arial"/>
                <w:sz w:val="14"/>
                <w:szCs w:val="14"/>
              </w:rPr>
              <w:t xml:space="preserve">J’utilise </w:t>
            </w:r>
            <w:r w:rsidR="009330D3">
              <w:rPr>
                <w:rFonts w:ascii="Century Gothic" w:hAnsi="Century Gothic" w:cs="Arial"/>
                <w:sz w:val="14"/>
                <w:szCs w:val="14"/>
              </w:rPr>
              <w:t>les seringues pour transvaser</w:t>
            </w:r>
            <w:r w:rsidRPr="00EE1E67">
              <w:rPr>
                <w:rFonts w:ascii="Century Gothic" w:hAnsi="Century Gothic" w:cs="Arial"/>
                <w:sz w:val="14"/>
                <w:szCs w:val="14"/>
              </w:rPr>
              <w:t xml:space="preserve"> …</w:t>
            </w:r>
          </w:p>
        </w:tc>
        <w:tc>
          <w:tcPr>
            <w:tcW w:w="29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9330D3" w:rsidP="0052116D">
            <w:r w:rsidRPr="009330D3">
              <w:drawing>
                <wp:inline distT="0" distB="0" distL="0" distR="0">
                  <wp:extent cx="1711922" cy="1371600"/>
                  <wp:effectExtent l="19050" t="0" r="2578" b="0"/>
                  <wp:docPr id="14" name="Imag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ichon-education.fr/datas/produits/e_zoom/8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433" cy="137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9330D3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tisse</w:t>
            </w:r>
          </w:p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521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</w:tr>
      <w:tr w:rsidR="00E2198E" w:rsidRPr="00EE1E67" w:rsidTr="003739D6">
        <w:trPr>
          <w:trHeight w:val="371"/>
        </w:trPr>
        <w:tc>
          <w:tcPr>
            <w:tcW w:w="306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3739D6" w:rsidP="0052116D">
            <w:r w:rsidRPr="003739D6">
              <w:drawing>
                <wp:inline distT="0" distB="0" distL="0" distR="0">
                  <wp:extent cx="1771650" cy="1381125"/>
                  <wp:effectExtent l="19050" t="0" r="0" b="0"/>
                  <wp:docPr id="401" name="il_fi" descr="http://www.vceznaika.ru/production/images/big/djeco_super_mecano_super_builder_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ceznaika.ru/production/images/big/djeco_super_mecano_super_builder_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90" cy="138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3739D6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  <w:tc>
          <w:tcPr>
            <w:tcW w:w="294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2198E" w:rsidRDefault="003739D6" w:rsidP="0052116D">
            <w:r w:rsidRPr="003739D6">
              <w:drawing>
                <wp:inline distT="0" distB="0" distL="0" distR="0">
                  <wp:extent cx="1714500" cy="1381125"/>
                  <wp:effectExtent l="19050" t="0" r="0" b="0"/>
                  <wp:docPr id="1010" name="Image 821" descr="https://encrypted-tbn2.gstatic.com/images?q=tbn:ANd9GcS9-6AJYG0_n1qkUmMNp3xgwTrf6wX6Q7AtlS4rHTXmj3ReMDm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https://encrypted-tbn2.gstatic.com/images?q=tbn:ANd9GcS9-6AJYG0_n1qkUmMNp3xgwTrf6wX6Q7AtlS4rHTXmj3ReMDm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83" cy="138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2198E" w:rsidRPr="00EE1E67" w:rsidRDefault="003739D6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place une goutte dans chaque alvéole</w:t>
            </w:r>
          </w:p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</w:tcPr>
          <w:p w:rsidR="00E2198E" w:rsidRDefault="00E2198E" w:rsidP="0052116D"/>
        </w:tc>
        <w:tc>
          <w:tcPr>
            <w:tcW w:w="412" w:type="dxa"/>
            <w:tcBorders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1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410" w:type="dxa"/>
          </w:tcPr>
          <w:p w:rsidR="00E2198E" w:rsidRDefault="00E2198E" w:rsidP="0052116D"/>
        </w:tc>
        <w:tc>
          <w:tcPr>
            <w:tcW w:w="521" w:type="dxa"/>
            <w:tcBorders>
              <w:right w:val="single" w:sz="12" w:space="0" w:color="auto"/>
            </w:tcBorders>
          </w:tcPr>
          <w:p w:rsidR="00E2198E" w:rsidRDefault="00E2198E" w:rsidP="0052116D"/>
        </w:tc>
      </w:tr>
      <w:tr w:rsidR="009330D3" w:rsidTr="003739D6">
        <w:trPr>
          <w:trHeight w:val="371"/>
        </w:trPr>
        <w:tc>
          <w:tcPr>
            <w:tcW w:w="306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2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  <w:tc>
          <w:tcPr>
            <w:tcW w:w="294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1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410" w:type="dxa"/>
            <w:tcBorders>
              <w:bottom w:val="single" w:sz="12" w:space="0" w:color="auto"/>
            </w:tcBorders>
          </w:tcPr>
          <w:p w:rsidR="00E2198E" w:rsidRDefault="00E2198E" w:rsidP="0052116D"/>
        </w:tc>
        <w:tc>
          <w:tcPr>
            <w:tcW w:w="521" w:type="dxa"/>
            <w:tcBorders>
              <w:bottom w:val="single" w:sz="12" w:space="0" w:color="auto"/>
              <w:right w:val="single" w:sz="12" w:space="0" w:color="auto"/>
            </w:tcBorders>
          </w:tcPr>
          <w:p w:rsidR="00E2198E" w:rsidRDefault="00E2198E" w:rsidP="0052116D"/>
        </w:tc>
      </w:tr>
    </w:tbl>
    <w:p w:rsidR="00E2198E" w:rsidRDefault="00E2198E" w:rsidP="00E2198E"/>
    <w:p w:rsidR="000261D5" w:rsidRDefault="007A602B"/>
    <w:sectPr w:rsidR="000261D5" w:rsidSect="001F156B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198E"/>
    <w:rsid w:val="000476CC"/>
    <w:rsid w:val="000552EA"/>
    <w:rsid w:val="00224CFA"/>
    <w:rsid w:val="003739D6"/>
    <w:rsid w:val="006E22BF"/>
    <w:rsid w:val="007A602B"/>
    <w:rsid w:val="009330D3"/>
    <w:rsid w:val="009B2495"/>
    <w:rsid w:val="00CA7418"/>
    <w:rsid w:val="00D2755B"/>
    <w:rsid w:val="00DD0DBF"/>
    <w:rsid w:val="00E2198E"/>
    <w:rsid w:val="00F67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9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21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21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1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738EC-4C9A-4969-A54F-E9EB22B7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2015-05-17T14:56:00Z</dcterms:created>
  <dcterms:modified xsi:type="dcterms:W3CDTF">2015-05-17T18:05:00Z</dcterms:modified>
</cp:coreProperties>
</file>